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65F7" w14:textId="664ED166" w:rsidR="00816FC1" w:rsidRPr="006A0C65" w:rsidRDefault="00816FC1" w:rsidP="00816F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A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Summer Reading Assignment – Incoming English 2 Honors Students</w:t>
      </w:r>
    </w:p>
    <w:p w14:paraId="1EEAB3C4" w14:textId="2CFF32B5" w:rsidR="00816FC1" w:rsidRPr="009069F9" w:rsidRDefault="00816FC1" w:rsidP="00816F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490EB0" w14:textId="53A030FC" w:rsidR="00816FC1" w:rsidRPr="009069F9" w:rsidRDefault="00816FC1" w:rsidP="00816F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Texts</w:t>
      </w: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82E1648" w14:textId="5AD67257" w:rsidR="00082FEE" w:rsidRPr="009069F9" w:rsidRDefault="00E41575" w:rsidP="00816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R</w:t>
      </w:r>
      <w:r w:rsidR="00816FC1"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ead Literature Like a </w:t>
      </w:r>
      <w:proofErr w:type="gramStart"/>
      <w:r w:rsidR="00816FC1"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Professor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6FC1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816FC1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Thomas C. Foster</w:t>
      </w:r>
    </w:p>
    <w:p w14:paraId="3F3B5B85" w14:textId="5314633D" w:rsidR="00816FC1" w:rsidRPr="009069F9" w:rsidRDefault="00816FC1" w:rsidP="00816F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Available online: http://ziveuniverzity.sk/wp-content/uploads/2015/11/Foster-How-to-Read-Literature-Like-a-Professor.pdf</w:t>
      </w:r>
    </w:p>
    <w:p w14:paraId="1B19C4EA" w14:textId="77777777" w:rsidR="00E41575" w:rsidRPr="009069F9" w:rsidRDefault="00E415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6A4091E" w14:textId="0AC36B0D" w:rsidR="00E41575" w:rsidRPr="009069F9" w:rsidRDefault="00816FC1" w:rsidP="00816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</w:t>
      </w:r>
      <w:r w:rsidR="00E41575"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41575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Ray Bradbury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F3AC35" w14:textId="4599FC4D" w:rsidR="00816FC1" w:rsidRPr="009069F9" w:rsidRDefault="00816FC1" w:rsidP="00816F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Available online: https://canvas.instructure.com/courses/953654/files/35819853</w:t>
      </w:r>
    </w:p>
    <w:p w14:paraId="1DFEA203" w14:textId="77777777" w:rsidR="00E41575" w:rsidRPr="009069F9" w:rsidRDefault="00E41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2CD83" w14:textId="688C9E25" w:rsidR="00816FC1" w:rsidRPr="009069F9" w:rsidRDefault="00816F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Assignments</w:t>
      </w:r>
      <w:r w:rsidR="00D40D3A" w:rsidRPr="009069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(due the first day of school)</w:t>
      </w: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9055CE1" w14:textId="2288A714" w:rsidR="0058282B" w:rsidRPr="009069F9" w:rsidRDefault="0058282B" w:rsidP="00582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 Conversation </w:t>
      </w:r>
      <w:proofErr w:type="gramStart"/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gramEnd"/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 Bradbury”</w:t>
      </w:r>
    </w:p>
    <w:p w14:paraId="3188F31F" w14:textId="49D581C9" w:rsidR="0058282B" w:rsidRPr="009069F9" w:rsidRDefault="0058282B" w:rsidP="005828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Watch it on YouTube: </w:t>
      </w:r>
      <w:hyperlink r:id="rId5" w:history="1">
        <w:r w:rsidRPr="009069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https://www.youtube.com/watch?v=EzD0YtbViCs&amp;t=408s&amp;index=1&amp;list=FLJyRq7OGN5b7sl7fdD1dY_w</w:t>
        </w:r>
      </w:hyperlink>
    </w:p>
    <w:p w14:paraId="1510E36C" w14:textId="4EC4BD13" w:rsidR="0058282B" w:rsidRPr="009069F9" w:rsidRDefault="0058282B" w:rsidP="005828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Type (in MLA format) a thorough three-paragraph response on the following:</w:t>
      </w:r>
    </w:p>
    <w:p w14:paraId="43F150A5" w14:textId="154AAE51" w:rsidR="0058282B" w:rsidRPr="009069F9" w:rsidRDefault="0058282B" w:rsidP="005828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1 paragraph-reaction to the video.</w:t>
      </w:r>
    </w:p>
    <w:p w14:paraId="1BAFB371" w14:textId="0FE8CA4A" w:rsidR="0058282B" w:rsidRPr="009069F9" w:rsidRDefault="0058282B" w:rsidP="0058282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How did you react to Ray Bradbury?  What did you find most interesting about him?  Explain.</w:t>
      </w:r>
    </w:p>
    <w:p w14:paraId="3E83C64D" w14:textId="15E3BE6D" w:rsidR="0058282B" w:rsidRPr="009069F9" w:rsidRDefault="0058282B" w:rsidP="005828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1 paragraph-reflection to the video.</w:t>
      </w:r>
    </w:p>
    <w:p w14:paraId="605B400D" w14:textId="6BFEEAFC" w:rsidR="0058282B" w:rsidRPr="009069F9" w:rsidRDefault="0058282B" w:rsidP="0058282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did you learn about how he created his characters for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451?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did you learn about how he created the premise for the story? Explain.</w:t>
      </w:r>
    </w:p>
    <w:p w14:paraId="27B528E3" w14:textId="30A217DC" w:rsidR="0058282B" w:rsidRPr="009069F9" w:rsidRDefault="0058282B" w:rsidP="005828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1 paragraph-anticipate the reading</w:t>
      </w:r>
    </w:p>
    <w:p w14:paraId="6BEE5119" w14:textId="5C581F61" w:rsidR="0058282B" w:rsidRPr="009069F9" w:rsidRDefault="0058282B" w:rsidP="0058282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What do you anticipate the book to be about? Based on Bradbury’s descriptions, what can you determine about his characters Montag and Clarisse. Explain.</w:t>
      </w:r>
    </w:p>
    <w:p w14:paraId="18EEBF58" w14:textId="4B70A0CB" w:rsidR="0058282B" w:rsidRPr="009069F9" w:rsidRDefault="0058282B" w:rsidP="005828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A05F6" w14:textId="22A44483" w:rsidR="00E41575" w:rsidRPr="009069F9" w:rsidRDefault="00E41575" w:rsidP="00582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</w:t>
      </w:r>
      <w:r w:rsidR="0058282B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four chapters of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How </w:t>
      </w:r>
      <w:proofErr w:type="gramStart"/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proofErr w:type="gramEnd"/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</w:t>
      </w:r>
      <w:r w:rsidR="00816FC1"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ead Literature Like a Professor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Foster.</w:t>
      </w:r>
    </w:p>
    <w:p w14:paraId="4BE38309" w14:textId="10FB7D33" w:rsidR="00E41575" w:rsidRPr="009069F9" w:rsidRDefault="0058282B" w:rsidP="00816F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 of the</w:t>
      </w:r>
      <w:r w:rsidR="00E41575"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four </w:t>
      </w: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chapters </w:t>
      </w:r>
      <w:r w:rsidR="00E41575"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must be:</w:t>
      </w:r>
    </w:p>
    <w:p w14:paraId="7226D3D9" w14:textId="457A9D0A" w:rsidR="00E41575" w:rsidRPr="009069F9" w:rsidRDefault="00E41575" w:rsidP="00816F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12 “Is That a Symbol?” </w:t>
      </w:r>
    </w:p>
    <w:p w14:paraId="569A1508" w14:textId="158B6B64" w:rsidR="00E41575" w:rsidRPr="009069F9" w:rsidRDefault="00E41575" w:rsidP="00816F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Chapter 13 “It’s All Political”</w:t>
      </w:r>
    </w:p>
    <w:p w14:paraId="20A399E5" w14:textId="3CA91190" w:rsidR="00816FC1" w:rsidRPr="009069F9" w:rsidRDefault="00816FC1" w:rsidP="00816F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o</w:t>
      </w:r>
      <w:r w:rsidR="009423BA" w:rsidRPr="00906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ther two chapters are up to you </w:t>
      </w:r>
      <w:r w:rsidR="009423B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– be prepared to apply the information in them on the first day of school!</w:t>
      </w:r>
    </w:p>
    <w:p w14:paraId="7025AEA4" w14:textId="77777777" w:rsidR="00E41575" w:rsidRPr="009069F9" w:rsidRDefault="00E41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DF1AD" w14:textId="1AFEC294" w:rsidR="00E41575" w:rsidRPr="009069F9" w:rsidRDefault="00816FC1" w:rsidP="00582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paying close attention to how Chapters 12 and 13 from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Read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Literature Like a Professor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applied to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</w:t>
      </w:r>
    </w:p>
    <w:p w14:paraId="3A7B7252" w14:textId="77777777" w:rsidR="0058282B" w:rsidRPr="009069F9" w:rsidRDefault="0058282B" w:rsidP="0058282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8CF4A" w14:textId="7FD7EEC2" w:rsidR="00A86C56" w:rsidRPr="009069F9" w:rsidRDefault="0058282B" w:rsidP="00582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Compose a two-paragraph response</w:t>
      </w:r>
      <w:r w:rsidR="00D40D3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(typed and formatted in MLA format)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you analyze how the information from chapters 12 and 13 of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Read Literature Like a Professor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applied to the content of </w:t>
      </w:r>
      <w:r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451.</w:t>
      </w:r>
      <w:r w:rsidR="00D40D3A" w:rsidRPr="009069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D40D3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Be sure to cite any quoted material in MLA format.  Your response should be analysis based, not plot summary.</w:t>
      </w:r>
    </w:p>
    <w:p w14:paraId="19EF97D1" w14:textId="422B40DA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E75D4" w14:textId="7D5C96A3" w:rsidR="009069F9" w:rsidRDefault="009069F9" w:rsidP="009069F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</w:rPr>
      </w:pPr>
    </w:p>
    <w:p w14:paraId="640BEB57" w14:textId="77777777" w:rsidR="009069F9" w:rsidRDefault="009069F9" w:rsidP="009069F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</w:rPr>
      </w:pPr>
    </w:p>
    <w:p w14:paraId="292B4E03" w14:textId="77777777" w:rsidR="009069F9" w:rsidRDefault="009069F9" w:rsidP="009069F9">
      <w:pPr>
        <w:pStyle w:val="ListParagraph"/>
        <w:rPr>
          <w:rStyle w:val="normaltextrun"/>
          <w:color w:val="000000" w:themeColor="text1"/>
        </w:rPr>
      </w:pPr>
    </w:p>
    <w:p w14:paraId="40CEB8B0" w14:textId="4EC9F949" w:rsidR="009069F9" w:rsidRPr="009069F9" w:rsidRDefault="009069F9" w:rsidP="009069F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069F9">
        <w:rPr>
          <w:rStyle w:val="normaltextrun"/>
          <w:color w:val="000000" w:themeColor="text1"/>
        </w:rPr>
        <w:lastRenderedPageBreak/>
        <w:t xml:space="preserve">Choose one of the following </w:t>
      </w:r>
      <w:r>
        <w:rPr>
          <w:rStyle w:val="normaltextrun"/>
          <w:color w:val="000000" w:themeColor="text1"/>
        </w:rPr>
        <w:t>(A or B) to</w:t>
      </w:r>
      <w:r w:rsidRPr="009069F9">
        <w:rPr>
          <w:rStyle w:val="normaltextrun"/>
          <w:color w:val="000000" w:themeColor="text1"/>
        </w:rPr>
        <w:t xml:space="preserve"> respond</w:t>
      </w:r>
      <w:r>
        <w:rPr>
          <w:rStyle w:val="normaltextrun"/>
          <w:color w:val="000000" w:themeColor="text1"/>
        </w:rPr>
        <w:t xml:space="preserve"> to (typed in MLA format)</w:t>
      </w:r>
      <w:r w:rsidRPr="009069F9">
        <w:rPr>
          <w:rStyle w:val="normaltextrun"/>
          <w:color w:val="000000" w:themeColor="text1"/>
        </w:rPr>
        <w:t>:</w:t>
      </w:r>
      <w:r w:rsidRPr="009069F9">
        <w:rPr>
          <w:rStyle w:val="eop"/>
          <w:color w:val="000000" w:themeColor="text1"/>
        </w:rPr>
        <w:t> </w:t>
      </w:r>
    </w:p>
    <w:p w14:paraId="4174F04A" w14:textId="135D8416" w:rsidR="009069F9" w:rsidRPr="009069F9" w:rsidRDefault="009069F9" w:rsidP="009069F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normaltextrun"/>
          <w:color w:val="000000" w:themeColor="text1"/>
        </w:rPr>
        <w:t xml:space="preserve">A.  </w:t>
      </w:r>
      <w:r w:rsidRPr="009069F9">
        <w:rPr>
          <w:rStyle w:val="normaltextrun"/>
          <w:color w:val="000000" w:themeColor="text1"/>
        </w:rPr>
        <w:t xml:space="preserve">Write one page explaining why Ray Bradbury chose his </w:t>
      </w:r>
      <w:r>
        <w:rPr>
          <w:rStyle w:val="normaltextrun"/>
          <w:color w:val="000000" w:themeColor="text1"/>
        </w:rPr>
        <w:t xml:space="preserve">section titles. Chose one title </w:t>
      </w:r>
      <w:r w:rsidRPr="009069F9">
        <w:rPr>
          <w:rStyle w:val="normaltextrun"/>
          <w:color w:val="000000" w:themeColor="text1"/>
        </w:rPr>
        <w:t>either, “the hearth and the Salamander” or “The Sieve and the Sand,”. Explain what the title means and how this depends your interpreta</w:t>
      </w:r>
      <w:r>
        <w:rPr>
          <w:rStyle w:val="normaltextrun"/>
          <w:color w:val="000000" w:themeColor="text1"/>
        </w:rPr>
        <w:t>tion of the section. Follow MLA</w:t>
      </w:r>
      <w:r w:rsidRPr="009069F9">
        <w:rPr>
          <w:rStyle w:val="normaltextrun"/>
          <w:color w:val="000000" w:themeColor="text1"/>
        </w:rPr>
        <w:t xml:space="preserve"> format.</w:t>
      </w:r>
      <w:r w:rsidRPr="009069F9">
        <w:rPr>
          <w:rStyle w:val="eop"/>
          <w:color w:val="000000" w:themeColor="text1"/>
        </w:rPr>
        <w:t> </w:t>
      </w:r>
      <w:r>
        <w:rPr>
          <w:rStyle w:val="eop"/>
          <w:color w:val="000000" w:themeColor="text1"/>
        </w:rPr>
        <w:t>Avoid plot summary.</w:t>
      </w:r>
    </w:p>
    <w:p w14:paraId="3E33272B" w14:textId="77777777" w:rsidR="009069F9" w:rsidRPr="009069F9" w:rsidRDefault="009069F9" w:rsidP="009069F9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9069F9">
        <w:rPr>
          <w:rStyle w:val="eop"/>
          <w:color w:val="000000" w:themeColor="text1"/>
        </w:rPr>
        <w:t> </w:t>
      </w:r>
    </w:p>
    <w:p w14:paraId="4B725FC2" w14:textId="4FF3E361" w:rsidR="009069F9" w:rsidRPr="009069F9" w:rsidRDefault="009069F9" w:rsidP="009069F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normaltextrun"/>
          <w:color w:val="000000" w:themeColor="text1"/>
        </w:rPr>
        <w:t xml:space="preserve">B.  </w:t>
      </w:r>
      <w:r w:rsidRPr="009069F9">
        <w:rPr>
          <w:rStyle w:val="normaltextrun"/>
          <w:color w:val="000000" w:themeColor="text1"/>
        </w:rPr>
        <w:t>In Part Three, Beatty explains “Od Montag wanted t</w:t>
      </w:r>
      <w:r>
        <w:rPr>
          <w:rStyle w:val="normaltextrun"/>
          <w:color w:val="000000" w:themeColor="text1"/>
        </w:rPr>
        <w:t>o fly near the sun and now that</w:t>
      </w:r>
      <w:r w:rsidRPr="009069F9">
        <w:rPr>
          <w:rStyle w:val="normaltextrun"/>
          <w:color w:val="000000" w:themeColor="text1"/>
        </w:rPr>
        <w:t xml:space="preserve"> he’s burnt his damn wings, he wonders why. Didn’</w:t>
      </w:r>
      <w:r>
        <w:rPr>
          <w:rStyle w:val="normaltextrun"/>
          <w:color w:val="000000" w:themeColor="text1"/>
        </w:rPr>
        <w:t xml:space="preserve">t I hint enough when I sent the </w:t>
      </w:r>
      <w:r w:rsidRPr="009069F9">
        <w:rPr>
          <w:rStyle w:val="normaltextrun"/>
          <w:color w:val="000000" w:themeColor="text1"/>
        </w:rPr>
        <w:t xml:space="preserve">Hound around your place?” (113) Beatty refers to the myth of Icarus, told in Ovid’s first-century poem </w:t>
      </w:r>
      <w:r>
        <w:rPr>
          <w:rStyle w:val="normaltextrun"/>
          <w:color w:val="000000" w:themeColor="text1"/>
        </w:rPr>
        <w:t>“</w:t>
      </w:r>
      <w:r w:rsidRPr="009069F9">
        <w:rPr>
          <w:rStyle w:val="normaltextrun"/>
          <w:color w:val="000000" w:themeColor="text1"/>
        </w:rPr>
        <w:t>The Metamorphoses</w:t>
      </w:r>
      <w:r>
        <w:rPr>
          <w:rStyle w:val="normaltextrun"/>
          <w:color w:val="000000" w:themeColor="text1"/>
        </w:rPr>
        <w:t>”</w:t>
      </w:r>
      <w:r w:rsidRPr="009069F9">
        <w:rPr>
          <w:rStyle w:val="normaltextrun"/>
          <w:color w:val="000000" w:themeColor="text1"/>
        </w:rPr>
        <w:t>. Go on the internet and read about the myth of Icarus. Why does Bradbury compare Montag to Icarus? How does this shed light on Montag’s development? Write a one page response. Follow MLA format.</w:t>
      </w:r>
      <w:r>
        <w:rPr>
          <w:rStyle w:val="normaltextrun"/>
          <w:color w:val="000000" w:themeColor="text1"/>
        </w:rPr>
        <w:t xml:space="preserve">  Avoid plot summary.</w:t>
      </w:r>
    </w:p>
    <w:p w14:paraId="53CD8787" w14:textId="7E604411" w:rsidR="009423BA" w:rsidRPr="009069F9" w:rsidRDefault="009423B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FC93B" w14:textId="2987F8A3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Other:</w:t>
      </w:r>
    </w:p>
    <w:p w14:paraId="605A4461" w14:textId="3B8DA7AC" w:rsidR="00D40D3A" w:rsidRPr="009069F9" w:rsidRDefault="00D40D3A" w:rsidP="00D40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MLA format: 12-point font, Times-New-Roman font, 1-inch margins, double spaced, full MLA heading in the upper-left corner, and a header beginning on the second page</w:t>
      </w:r>
    </w:p>
    <w:p w14:paraId="44665823" w14:textId="77B51997" w:rsidR="00D40D3A" w:rsidRPr="009069F9" w:rsidRDefault="00D40D3A" w:rsidP="00D40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Be prepared to participate in discussions, assignments, and activities involving both texts beginning the first day of school.</w:t>
      </w:r>
    </w:p>
    <w:p w14:paraId="46B23571" w14:textId="7A38A3E4" w:rsidR="00D40D3A" w:rsidRDefault="00D40D3A" w:rsidP="00D40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If you have any questions, please review the directions and ask a fellow future 2H student for help BEFORE emailing us.  Anticipate a delayed response time since we will be checking our email only intermittently over the summer break.</w:t>
      </w:r>
    </w:p>
    <w:p w14:paraId="69F458AA" w14:textId="1C9D6849" w:rsidR="009069F9" w:rsidRDefault="009069F9" w:rsidP="00D40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assemble your work in the following order (all work is due on the first day of school):</w:t>
      </w:r>
    </w:p>
    <w:p w14:paraId="0CD57C63" w14:textId="15649438" w:rsidR="009069F9" w:rsidRDefault="009069F9" w:rsidP="0090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Response to “A Conversation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 Bradbury”</w:t>
      </w:r>
    </w:p>
    <w:p w14:paraId="4E96EA94" w14:textId="60496BAD" w:rsidR="009069F9" w:rsidRDefault="009069F9" w:rsidP="0090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C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Fahrenheit 451/How to Read Literature Like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C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Professor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</w:t>
      </w:r>
    </w:p>
    <w:p w14:paraId="7BB4A2B0" w14:textId="391FCE17" w:rsidR="009069F9" w:rsidRPr="009069F9" w:rsidRDefault="009069F9" w:rsidP="0090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Response to prompt A or B</w:t>
      </w:r>
    </w:p>
    <w:p w14:paraId="32F20312" w14:textId="5122CC6E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972ED" w14:textId="21FA4DCE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We look forward to meeting you at the start of the 2017-18 school year!</w:t>
      </w:r>
    </w:p>
    <w:p w14:paraId="1A879C06" w14:textId="5F7950E5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13C4E" w14:textId="7221F92C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Have an amazing summer,</w:t>
      </w:r>
    </w:p>
    <w:p w14:paraId="1C610373" w14:textId="50CE0CFF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D4127" w14:textId="57F8932E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Mrs. Beckman-Regalado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23B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D05E52" w14:textId="50AACCA2" w:rsidR="00D40D3A" w:rsidRPr="009069F9" w:rsidRDefault="00E03781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9423BA" w:rsidRPr="009069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holly.beckman@ouhsd.k12.ca.us</w:t>
        </w:r>
      </w:hyperlink>
      <w:r w:rsidR="00D40D3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5BB16B7" w14:textId="77777777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60245" w14:textId="77777777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B95E2" w14:textId="43412B3E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Mrs. Car</w:t>
      </w:r>
      <w:r w:rsidR="0098419C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14:paraId="4AE91560" w14:textId="77777777" w:rsidR="00D40D3A" w:rsidRPr="009069F9" w:rsidRDefault="00E03781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40D3A" w:rsidRPr="009069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bryn.carey@ouhsd.k12.ca.us</w:t>
        </w:r>
      </w:hyperlink>
      <w:r w:rsidR="00D40D3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0D3A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68FC4B" w14:textId="77777777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698F2" w14:textId="77777777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52FF9" w14:textId="2CC8CAD6" w:rsidR="00D40D3A" w:rsidRPr="009069F9" w:rsidRDefault="00D40D3A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Mrs. </w:t>
      </w:r>
      <w:proofErr w:type="spellStart"/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D’Andrea</w:t>
      </w:r>
      <w:proofErr w:type="spellEnd"/>
    </w:p>
    <w:p w14:paraId="5B72F0B0" w14:textId="0FEBE32A" w:rsidR="00D40D3A" w:rsidRPr="009069F9" w:rsidRDefault="00E03781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gramStart"/>
        <w:r w:rsidR="0098419C" w:rsidRPr="009069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april.d’andrea</w:t>
        </w:r>
        <w:proofErr w:type="gramEnd"/>
        <w:r w:rsidR="0098419C" w:rsidRPr="009069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@ouhsd.k12.ca.us</w:t>
        </w:r>
      </w:hyperlink>
    </w:p>
    <w:p w14:paraId="3D2DC406" w14:textId="57612467" w:rsidR="0098419C" w:rsidRPr="009069F9" w:rsidRDefault="0098419C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E6D85" w14:textId="67767DAD" w:rsidR="0098419C" w:rsidRPr="009069F9" w:rsidRDefault="0098419C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03143" w14:textId="7DA83813" w:rsidR="0098419C" w:rsidRPr="009069F9" w:rsidRDefault="0098419C" w:rsidP="00D40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Mrs. </w:t>
      </w:r>
      <w:proofErr w:type="spellStart"/>
      <w:r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Nakamoto</w:t>
      </w:r>
      <w:proofErr w:type="spellEnd"/>
    </w:p>
    <w:p w14:paraId="32F7C0C2" w14:textId="3BE97555" w:rsidR="00A86C56" w:rsidRPr="009069F9" w:rsidRDefault="009069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419C" w:rsidRPr="009069F9">
        <w:rPr>
          <w:rFonts w:ascii="Times New Roman" w:hAnsi="Times New Roman" w:cs="Times New Roman"/>
          <w:color w:val="000000" w:themeColor="text1"/>
          <w:sz w:val="24"/>
          <w:szCs w:val="24"/>
        </w:rPr>
        <w:t>ucy.nakamoto@ouhsd.k12.ca.us</w:t>
      </w:r>
    </w:p>
    <w:sectPr w:rsidR="00A86C56" w:rsidRPr="0090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58"/>
    <w:multiLevelType w:val="hybridMultilevel"/>
    <w:tmpl w:val="E38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D5D9F"/>
    <w:multiLevelType w:val="hybridMultilevel"/>
    <w:tmpl w:val="A646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01CE"/>
    <w:multiLevelType w:val="hybridMultilevel"/>
    <w:tmpl w:val="8180AF3C"/>
    <w:lvl w:ilvl="0" w:tplc="B31CE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5"/>
    <w:rsid w:val="00082FEE"/>
    <w:rsid w:val="001F43A7"/>
    <w:rsid w:val="00482356"/>
    <w:rsid w:val="0058282B"/>
    <w:rsid w:val="006A0C65"/>
    <w:rsid w:val="006D4650"/>
    <w:rsid w:val="00816FC1"/>
    <w:rsid w:val="009069F9"/>
    <w:rsid w:val="009423BA"/>
    <w:rsid w:val="0098419C"/>
    <w:rsid w:val="00A86C56"/>
    <w:rsid w:val="00B62C14"/>
    <w:rsid w:val="00D40D3A"/>
    <w:rsid w:val="00E03781"/>
    <w:rsid w:val="00E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580E"/>
  <w15:chartTrackingRefBased/>
  <w15:docId w15:val="{B28264C7-9FD0-465D-8D01-497D831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FC1"/>
    <w:pPr>
      <w:ind w:left="720"/>
      <w:contextualSpacing/>
    </w:pPr>
  </w:style>
  <w:style w:type="paragraph" w:customStyle="1" w:styleId="paragraph">
    <w:name w:val="paragraph"/>
    <w:basedOn w:val="Normal"/>
    <w:rsid w:val="00906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69F9"/>
  </w:style>
  <w:style w:type="character" w:customStyle="1" w:styleId="eop">
    <w:name w:val="eop"/>
    <w:basedOn w:val="DefaultParagraphFont"/>
    <w:rsid w:val="0090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dandrea@ouhsd.k12.c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n.carey@ouhsd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beckman@ouhsd.k12.ca.us" TargetMode="External"/><Relationship Id="rId5" Type="http://schemas.openxmlformats.org/officeDocument/2006/relationships/hyperlink" Target="https://www.youtube.com/watch?v=EzD0YtbViCs&amp;t=408s&amp;index=1&amp;list=FLJyRq7OGN5b7sl7fdD1dY_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Pristera, Lori</dc:creator>
  <cp:keywords/>
  <dc:description/>
  <cp:lastModifiedBy>Carey, Bryn</cp:lastModifiedBy>
  <cp:revision>2</cp:revision>
  <cp:lastPrinted>2017-05-18T22:05:00Z</cp:lastPrinted>
  <dcterms:created xsi:type="dcterms:W3CDTF">2017-05-31T16:00:00Z</dcterms:created>
  <dcterms:modified xsi:type="dcterms:W3CDTF">2017-05-31T16:00:00Z</dcterms:modified>
</cp:coreProperties>
</file>